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A28" w:rsidRDefault="006955B0">
      <w:r>
        <w:t xml:space="preserve">GN Diamond Receives Excellent Feedback from Retailers with the Launch of Their New Diamond Features including Free </w:t>
      </w:r>
      <w:proofErr w:type="spellStart"/>
      <w:r>
        <w:t>Gemprint</w:t>
      </w:r>
      <w:proofErr w:type="spellEnd"/>
      <w:r>
        <w:t>, Free</w:t>
      </w:r>
      <w:r w:rsidR="00487321">
        <w:t xml:space="preserve"> 3</w:t>
      </w:r>
      <w:r w:rsidR="00487321" w:rsidRPr="00487321">
        <w:rPr>
          <w:vertAlign w:val="superscript"/>
        </w:rPr>
        <w:t>rd</w:t>
      </w:r>
      <w:r w:rsidR="00487321">
        <w:t xml:space="preserve"> Party Light Performance Analysis</w:t>
      </w:r>
      <w:r>
        <w:t>, and Luxurious Displays</w:t>
      </w:r>
    </w:p>
    <w:p w:rsidR="006955B0" w:rsidRDefault="006955B0"/>
    <w:p w:rsidR="006955B0" w:rsidRDefault="006955B0">
      <w:r>
        <w:t xml:space="preserve">Selling a diamond in today’s world is </w:t>
      </w:r>
      <w:r w:rsidR="000523EA">
        <w:t>much</w:t>
      </w:r>
      <w:r>
        <w:t xml:space="preserve"> harder than it was 10 years ago let alone 5 years ago.  Jewelers are constantly facing internet challenges from online sites with the typical buyer being armed with a wealth of knowledge.  However, some of this knowledge is confusing especially when price difference</w:t>
      </w:r>
      <w:r w:rsidR="003460DE">
        <w:t>s</w:t>
      </w:r>
      <w:r>
        <w:t xml:space="preserve"> between two, seemingly, identical diamonds may vary in price by as much as 70%</w:t>
      </w:r>
      <w:r w:rsidR="003460DE">
        <w:t>.  The value and experience of the independent retailer is priceless.  By having the retailer showcase their diamonds in luxurious displays with the latest technology that is easily accessible, jewelers are now fully equipped with a point of distinction</w:t>
      </w:r>
      <w:r w:rsidR="000523EA">
        <w:t>.  GN Diamond offers retailers many points of distinction by providing a QR code on all diamonds illustrating the following:</w:t>
      </w:r>
    </w:p>
    <w:p w:rsidR="006955B0" w:rsidRDefault="000523EA" w:rsidP="006955B0">
      <w:proofErr w:type="spellStart"/>
      <w:r w:rsidRPr="00E4753C">
        <w:rPr>
          <w:b/>
        </w:rPr>
        <w:t>Gemprint</w:t>
      </w:r>
      <w:proofErr w:type="spellEnd"/>
      <w:r w:rsidRPr="00E4753C">
        <w:rPr>
          <w:b/>
        </w:rPr>
        <w:t>.</w:t>
      </w:r>
      <w:r>
        <w:t xml:space="preserve">  </w:t>
      </w:r>
      <w:proofErr w:type="spellStart"/>
      <w:r w:rsidR="006955B0">
        <w:t>Gemprint</w:t>
      </w:r>
      <w:proofErr w:type="spellEnd"/>
      <w:r w:rsidR="006955B0">
        <w:t xml:space="preserve"> is the world’s most sophisticated, non-invasive, positive identification technology that records the unique optical “fingerprint” of each diamond.  Just like a human fingerprint, every diamond has a unique </w:t>
      </w:r>
      <w:proofErr w:type="spellStart"/>
      <w:r w:rsidR="006955B0">
        <w:t>Gemprint</w:t>
      </w:r>
      <w:proofErr w:type="spellEnd"/>
      <w:r w:rsidR="006955B0">
        <w:t xml:space="preserve">.  </w:t>
      </w:r>
      <w:proofErr w:type="spellStart"/>
      <w:r w:rsidR="006955B0">
        <w:t>Gemprint</w:t>
      </w:r>
      <w:proofErr w:type="spellEnd"/>
      <w:r w:rsidR="006955B0">
        <w:t xml:space="preserve"> is recognized by most insurance companies as a safeguard for diamonds.    Insurance companies offer up to a 10% discount off of an individual’s annual insurance premium once registered through an easy one step process.   </w:t>
      </w:r>
      <w:r w:rsidR="00E4753C">
        <w:t xml:space="preserve">GN Diamond pays for the initial registration of the diamond with </w:t>
      </w:r>
      <w:proofErr w:type="spellStart"/>
      <w:r w:rsidR="00E4753C">
        <w:t>Gemprint</w:t>
      </w:r>
      <w:proofErr w:type="spellEnd"/>
      <w:r w:rsidR="00E4753C">
        <w:t xml:space="preserve"> so that there are no additional costs to the retail jeweler.</w:t>
      </w:r>
    </w:p>
    <w:p w:rsidR="000523EA" w:rsidRDefault="00487321" w:rsidP="006955B0">
      <w:r>
        <w:rPr>
          <w:b/>
        </w:rPr>
        <w:t>Third Party Light Performance Analysis</w:t>
      </w:r>
      <w:r w:rsidR="000523EA">
        <w:t xml:space="preserve">. </w:t>
      </w:r>
      <w:r>
        <w:t>Why are two seemingly similar diamonds have a price difference by as much as 70%?  This question is presented to Jewelers on a daily basis with the end consumer holding a wealth of information stemming from the internet. GN utilizes a third party to objectively grade the brilliancy and brightness within the diamond and the</w:t>
      </w:r>
      <w:r w:rsidR="000523EA">
        <w:t xml:space="preserve"> clarity </w:t>
      </w:r>
      <w:r>
        <w:t xml:space="preserve">addressing </w:t>
      </w:r>
      <w:r w:rsidR="000523EA">
        <w:t xml:space="preserve">why one SI2 is better than another.  This interactive tool enables the end consumer to easily see a 360 degree of the diamond and its natural birthmarks without the cumbersome use of a loupe and tweezers.  This is a true, full transparency, unlike what a customer may see on-line which are still images of a diamond from a top view only and may </w:t>
      </w:r>
      <w:bookmarkStart w:id="0" w:name="_GoBack"/>
      <w:bookmarkEnd w:id="0"/>
      <w:r w:rsidR="000523EA">
        <w:t>not show all inclusions.</w:t>
      </w:r>
    </w:p>
    <w:p w:rsidR="000523EA" w:rsidRDefault="000523EA" w:rsidP="006955B0">
      <w:r w:rsidRPr="00E4753C">
        <w:rPr>
          <w:b/>
        </w:rPr>
        <w:t>Luxurious Cases</w:t>
      </w:r>
      <w:r>
        <w:t>.  Luxury items should be displayed in luxury diamond displays.</w:t>
      </w:r>
      <w:r w:rsidR="00E4753C">
        <w:t xml:space="preserve"> When consumers take hold of the new GN Diamond display they take ownership of the diamond which may help solve some of the end consumers pain points by not holding the tweezers and the loupe.  </w:t>
      </w:r>
      <w:r w:rsidR="00B54870">
        <w:t xml:space="preserve">Diamonds are placed between two pieces of clear Plexiglas to brilliantly display each diamond.  The four corners of the display are magnetized and may be easily lifted apart on each end.  These cases provide all information relating to the diamond and change the way jewelers traditionally present diamonds.  This change in the way diamonds are sold provide the end consumer with a unique buying experience inside the store.  </w:t>
      </w:r>
      <w:r w:rsidR="00E4753C">
        <w:t>“I didn’t even have to take the diamond out of the case”, “It was the easiest sale I ever made,” stated two separate jewelers from two different parts of the country.</w:t>
      </w:r>
    </w:p>
    <w:p w:rsidR="006955B0" w:rsidRDefault="006955B0" w:rsidP="006955B0">
      <w:r>
        <w:t xml:space="preserve">We believe in constant change and continuously helping jewelers to sell more diamonds.  Shop GN Diamond at </w:t>
      </w:r>
      <w:hyperlink r:id="rId4" w:history="1">
        <w:r w:rsidRPr="00DC0542">
          <w:rPr>
            <w:rStyle w:val="Hyperlink"/>
          </w:rPr>
          <w:t>www.gndiamond.com</w:t>
        </w:r>
      </w:hyperlink>
      <w:r>
        <w:t xml:space="preserve"> for over $70 million of loose diamonds certified by GIA, AGS, and EGL USA all with the </w:t>
      </w:r>
      <w:proofErr w:type="spellStart"/>
      <w:r>
        <w:t>Gemprint</w:t>
      </w:r>
      <w:proofErr w:type="spellEnd"/>
      <w:r>
        <w:t xml:space="preserve"> ID.  We strive to offer the most competitive prices and 90% of our inventory is on the first page of </w:t>
      </w:r>
      <w:proofErr w:type="spellStart"/>
      <w:r>
        <w:t>Rapnet</w:t>
      </w:r>
      <w:proofErr w:type="spellEnd"/>
      <w:r>
        <w:t xml:space="preserve">. </w:t>
      </w:r>
    </w:p>
    <w:p w:rsidR="006955B0" w:rsidRDefault="006955B0"/>
    <w:sectPr w:rsidR="0069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B0"/>
    <w:rsid w:val="000523EA"/>
    <w:rsid w:val="003460DE"/>
    <w:rsid w:val="00487321"/>
    <w:rsid w:val="006955B0"/>
    <w:rsid w:val="00761C02"/>
    <w:rsid w:val="00B54870"/>
    <w:rsid w:val="00E4753C"/>
    <w:rsid w:val="00E9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E40D"/>
  <w15:chartTrackingRefBased/>
  <w15:docId w15:val="{3B4E9F80-3C9F-46DF-8FD8-1E921E63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ndiam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Ellen</cp:lastModifiedBy>
  <cp:revision>3</cp:revision>
  <dcterms:created xsi:type="dcterms:W3CDTF">2017-12-22T14:50:00Z</dcterms:created>
  <dcterms:modified xsi:type="dcterms:W3CDTF">2018-01-10T17:30:00Z</dcterms:modified>
</cp:coreProperties>
</file>